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C31BBB" w:rsidP="0065178C" w14:paraId="5C7B68AF" w14:textId="17488471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>Дело №5-</w:t>
      </w:r>
      <w:r w:rsidRPr="00C31BBB" w:rsidR="00B44439">
        <w:rPr>
          <w:rFonts w:ascii="Times New Roman" w:hAnsi="Times New Roman"/>
          <w:bCs/>
          <w:sz w:val="28"/>
          <w:szCs w:val="28"/>
        </w:rPr>
        <w:t>1</w:t>
      </w:r>
      <w:r w:rsidRPr="00C31BBB" w:rsidR="00C31BBB">
        <w:rPr>
          <w:rFonts w:ascii="Times New Roman" w:hAnsi="Times New Roman"/>
          <w:bCs/>
          <w:sz w:val="28"/>
          <w:szCs w:val="28"/>
        </w:rPr>
        <w:t>82</w:t>
      </w:r>
      <w:r w:rsidRPr="00C31BBB">
        <w:rPr>
          <w:rFonts w:ascii="Times New Roman" w:hAnsi="Times New Roman"/>
          <w:bCs/>
          <w:sz w:val="28"/>
          <w:szCs w:val="28"/>
        </w:rPr>
        <w:t>-110</w:t>
      </w:r>
      <w:r w:rsidRPr="00C31BBB" w:rsidR="00B44439">
        <w:rPr>
          <w:rFonts w:ascii="Times New Roman" w:hAnsi="Times New Roman"/>
          <w:bCs/>
          <w:sz w:val="28"/>
          <w:szCs w:val="28"/>
        </w:rPr>
        <w:t>3</w:t>
      </w:r>
      <w:r w:rsidRPr="00C31BBB" w:rsidR="00897457">
        <w:rPr>
          <w:rFonts w:ascii="Times New Roman" w:hAnsi="Times New Roman"/>
          <w:bCs/>
          <w:sz w:val="28"/>
          <w:szCs w:val="28"/>
        </w:rPr>
        <w:t>/202</w:t>
      </w:r>
      <w:r w:rsidRPr="00C31BBB" w:rsidR="002A32B9">
        <w:rPr>
          <w:rFonts w:ascii="Times New Roman" w:hAnsi="Times New Roman"/>
          <w:bCs/>
          <w:sz w:val="28"/>
          <w:szCs w:val="28"/>
        </w:rPr>
        <w:t>5</w:t>
      </w:r>
      <w:r w:rsidRPr="00C31BBB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RPr="00C31BBB" w:rsidP="005B5377" w14:paraId="056BF2B8" w14:textId="50C85E74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 xml:space="preserve">УИД№86 </w:t>
      </w:r>
      <w:r w:rsidRPr="00C31BBB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C31BBB" w:rsidR="00E52E3B">
        <w:rPr>
          <w:rFonts w:ascii="Times New Roman" w:hAnsi="Times New Roman"/>
          <w:bCs/>
          <w:sz w:val="28"/>
          <w:szCs w:val="28"/>
        </w:rPr>
        <w:t>007</w:t>
      </w:r>
      <w:r w:rsidRPr="00C31BBB" w:rsidR="00B44439">
        <w:rPr>
          <w:rFonts w:ascii="Times New Roman" w:hAnsi="Times New Roman"/>
          <w:bCs/>
          <w:sz w:val="28"/>
          <w:szCs w:val="28"/>
        </w:rPr>
        <w:t>7</w:t>
      </w:r>
      <w:r w:rsidRPr="00C31BBB" w:rsidR="00E52E3B">
        <w:rPr>
          <w:rFonts w:ascii="Times New Roman" w:hAnsi="Times New Roman"/>
          <w:bCs/>
          <w:sz w:val="28"/>
          <w:szCs w:val="28"/>
        </w:rPr>
        <w:t>-01-202</w:t>
      </w:r>
      <w:r w:rsidRPr="00C31BBB" w:rsidR="002A32B9">
        <w:rPr>
          <w:rFonts w:ascii="Times New Roman" w:hAnsi="Times New Roman"/>
          <w:bCs/>
          <w:sz w:val="28"/>
          <w:szCs w:val="28"/>
        </w:rPr>
        <w:t>5</w:t>
      </w:r>
      <w:r w:rsidRPr="00C31BBB" w:rsidR="00E52E3B">
        <w:rPr>
          <w:rFonts w:ascii="Times New Roman" w:hAnsi="Times New Roman"/>
          <w:bCs/>
          <w:sz w:val="28"/>
          <w:szCs w:val="28"/>
        </w:rPr>
        <w:t>-00</w:t>
      </w:r>
      <w:r w:rsidRPr="00C31BBB" w:rsidR="002A32B9">
        <w:rPr>
          <w:rFonts w:ascii="Times New Roman" w:hAnsi="Times New Roman"/>
          <w:bCs/>
          <w:sz w:val="28"/>
          <w:szCs w:val="28"/>
        </w:rPr>
        <w:t>0</w:t>
      </w:r>
      <w:r w:rsidRPr="00C31BBB" w:rsidR="00C31BBB">
        <w:rPr>
          <w:rFonts w:ascii="Times New Roman" w:hAnsi="Times New Roman"/>
          <w:bCs/>
          <w:sz w:val="28"/>
          <w:szCs w:val="28"/>
        </w:rPr>
        <w:t>902</w:t>
      </w:r>
      <w:r w:rsidRPr="00C31BBB" w:rsidR="00E52E3B">
        <w:rPr>
          <w:rFonts w:ascii="Times New Roman" w:hAnsi="Times New Roman"/>
          <w:bCs/>
          <w:sz w:val="28"/>
          <w:szCs w:val="28"/>
        </w:rPr>
        <w:t>-</w:t>
      </w:r>
      <w:r w:rsidRPr="00C31BBB" w:rsidR="00C31BBB">
        <w:rPr>
          <w:rFonts w:ascii="Times New Roman" w:hAnsi="Times New Roman"/>
          <w:bCs/>
          <w:sz w:val="28"/>
          <w:szCs w:val="28"/>
        </w:rPr>
        <w:t>13</w:t>
      </w:r>
    </w:p>
    <w:p w:rsidR="00E24FF9" w:rsidRPr="00C31BBB" w:rsidP="0065178C" w14:paraId="194B3AF6" w14:textId="77777777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C31BBB" w:rsidP="0065178C" w14:paraId="7621B918" w14:textId="1A4DD531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>ПОСТАНОВЛЕНИЕ №5-</w:t>
      </w:r>
      <w:r w:rsidRPr="00C31BBB" w:rsidR="00B44439">
        <w:rPr>
          <w:rFonts w:ascii="Times New Roman" w:hAnsi="Times New Roman"/>
          <w:bCs/>
          <w:sz w:val="28"/>
          <w:szCs w:val="28"/>
        </w:rPr>
        <w:t>1</w:t>
      </w:r>
      <w:r w:rsidR="00814AE2">
        <w:rPr>
          <w:rFonts w:ascii="Times New Roman" w:hAnsi="Times New Roman"/>
          <w:bCs/>
          <w:sz w:val="28"/>
          <w:szCs w:val="28"/>
        </w:rPr>
        <w:t>82</w:t>
      </w:r>
      <w:r w:rsidRPr="00C31BBB" w:rsidR="006D0398">
        <w:rPr>
          <w:rFonts w:ascii="Times New Roman" w:hAnsi="Times New Roman"/>
          <w:bCs/>
          <w:sz w:val="28"/>
          <w:szCs w:val="28"/>
        </w:rPr>
        <w:t>-110</w:t>
      </w:r>
      <w:r w:rsidRPr="00C31BBB" w:rsidR="00B44439">
        <w:rPr>
          <w:rFonts w:ascii="Times New Roman" w:hAnsi="Times New Roman"/>
          <w:bCs/>
          <w:sz w:val="28"/>
          <w:szCs w:val="28"/>
        </w:rPr>
        <w:t>3</w:t>
      </w:r>
      <w:r w:rsidRPr="00C31BBB" w:rsidR="006D0398">
        <w:rPr>
          <w:rFonts w:ascii="Times New Roman" w:hAnsi="Times New Roman"/>
          <w:bCs/>
          <w:sz w:val="28"/>
          <w:szCs w:val="28"/>
        </w:rPr>
        <w:t>/20</w:t>
      </w:r>
      <w:r w:rsidRPr="00C31BBB" w:rsidR="00E24FF9">
        <w:rPr>
          <w:rFonts w:ascii="Times New Roman" w:hAnsi="Times New Roman"/>
          <w:bCs/>
          <w:sz w:val="28"/>
          <w:szCs w:val="28"/>
        </w:rPr>
        <w:t>2</w:t>
      </w:r>
      <w:r w:rsidRPr="00C31BBB"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RPr="00C31BBB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C31BBB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31BBB" w:rsidP="0065178C" w14:paraId="17A215EA" w14:textId="57058F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>28 марта</w:t>
      </w:r>
      <w:r w:rsidRPr="00C31BB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31BBB" w:rsidR="00E24FF9">
        <w:rPr>
          <w:rFonts w:ascii="Times New Roman" w:hAnsi="Times New Roman"/>
          <w:bCs/>
          <w:sz w:val="28"/>
          <w:szCs w:val="28"/>
        </w:rPr>
        <w:t>2</w:t>
      </w:r>
      <w:r w:rsidRPr="00C31BBB" w:rsidR="002A32B9">
        <w:rPr>
          <w:rFonts w:ascii="Times New Roman" w:hAnsi="Times New Roman"/>
          <w:bCs/>
          <w:sz w:val="28"/>
          <w:szCs w:val="28"/>
        </w:rPr>
        <w:t>5</w:t>
      </w:r>
      <w:r w:rsidRPr="00C31BBB" w:rsidR="006D0398">
        <w:rPr>
          <w:rFonts w:ascii="Times New Roman" w:hAnsi="Times New Roman"/>
          <w:sz w:val="28"/>
          <w:szCs w:val="28"/>
        </w:rPr>
        <w:t xml:space="preserve"> г</w:t>
      </w:r>
      <w:r w:rsidRPr="00C31BBB" w:rsidR="00A67B4B">
        <w:rPr>
          <w:rFonts w:ascii="Times New Roman" w:hAnsi="Times New Roman"/>
          <w:sz w:val="28"/>
          <w:szCs w:val="28"/>
        </w:rPr>
        <w:t>ода</w:t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6D0398">
        <w:rPr>
          <w:rFonts w:ascii="Times New Roman" w:hAnsi="Times New Roman"/>
          <w:sz w:val="28"/>
          <w:szCs w:val="28"/>
        </w:rPr>
        <w:tab/>
      </w:r>
      <w:r w:rsidRPr="00C31BBB" w:rsidR="00EF2F44">
        <w:rPr>
          <w:rFonts w:ascii="Times New Roman" w:hAnsi="Times New Roman"/>
          <w:sz w:val="28"/>
          <w:szCs w:val="28"/>
        </w:rPr>
        <w:t xml:space="preserve">   </w:t>
      </w:r>
      <w:r w:rsidRPr="00C31BBB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C31BBB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31BBB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C31BBB" w:rsidR="00B44439">
        <w:rPr>
          <w:rFonts w:ascii="Times New Roman" w:hAnsi="Times New Roman"/>
          <w:sz w:val="28"/>
          <w:szCs w:val="28"/>
        </w:rPr>
        <w:t>3</w:t>
      </w:r>
      <w:r w:rsidRPr="00C31BBB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C31BBB" w:rsidR="00B44439">
        <w:rPr>
          <w:rFonts w:ascii="Times New Roman" w:hAnsi="Times New Roman"/>
          <w:sz w:val="28"/>
          <w:szCs w:val="28"/>
        </w:rPr>
        <w:t>Бредихина А.Л</w:t>
      </w:r>
      <w:r w:rsidRPr="00C31BBB">
        <w:rPr>
          <w:rFonts w:ascii="Times New Roman" w:hAnsi="Times New Roman"/>
          <w:sz w:val="28"/>
          <w:szCs w:val="28"/>
        </w:rPr>
        <w:t>.,</w:t>
      </w:r>
      <w:r w:rsidRPr="00C31BBB" w:rsidR="00CA19B6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C31BBB" w:rsidR="00A04F10">
        <w:rPr>
          <w:rFonts w:ascii="Times New Roman" w:hAnsi="Times New Roman"/>
          <w:sz w:val="28"/>
          <w:szCs w:val="28"/>
        </w:rPr>
        <w:t>Ярославская</w:t>
      </w:r>
      <w:r w:rsidRPr="00C31BBB">
        <w:rPr>
          <w:rFonts w:ascii="Times New Roman" w:hAnsi="Times New Roman"/>
          <w:sz w:val="28"/>
          <w:szCs w:val="28"/>
        </w:rPr>
        <w:t xml:space="preserve">, </w:t>
      </w:r>
      <w:r w:rsidRPr="00C31BBB" w:rsidR="00A04F10">
        <w:rPr>
          <w:rFonts w:ascii="Times New Roman" w:hAnsi="Times New Roman"/>
          <w:sz w:val="28"/>
          <w:szCs w:val="28"/>
        </w:rPr>
        <w:t>2А</w:t>
      </w:r>
      <w:r w:rsidRPr="00C31BBB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C31BBB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C31BBB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C31BBB" w:rsidRPr="00C31BBB" w:rsidP="00C31BBB" w14:paraId="5467D74E" w14:textId="603719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«Торговый Дом «Зеленый Бор» Казаковой </w:t>
      </w:r>
      <w:r w:rsidR="00A51EEB">
        <w:rPr>
          <w:rFonts w:ascii="Times New Roman" w:hAnsi="Times New Roman"/>
          <w:sz w:val="28"/>
          <w:szCs w:val="28"/>
        </w:rPr>
        <w:t>ТЕ</w:t>
      </w:r>
      <w:r w:rsidRPr="00C31BBB">
        <w:rPr>
          <w:rFonts w:ascii="Times New Roman" w:hAnsi="Times New Roman"/>
          <w:sz w:val="28"/>
          <w:szCs w:val="28"/>
        </w:rPr>
        <w:t xml:space="preserve">, </w:t>
      </w:r>
      <w:r w:rsidR="00A51EEB">
        <w:rPr>
          <w:rFonts w:ascii="Times New Roman" w:hAnsi="Times New Roman"/>
          <w:sz w:val="28"/>
          <w:szCs w:val="28"/>
        </w:rPr>
        <w:t>*</w:t>
      </w:r>
      <w:r w:rsidRPr="00C31BBB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51EEB">
        <w:rPr>
          <w:rFonts w:ascii="Times New Roman" w:hAnsi="Times New Roman"/>
          <w:sz w:val="28"/>
          <w:szCs w:val="28"/>
        </w:rPr>
        <w:t>*</w:t>
      </w:r>
      <w:r w:rsidRPr="00C31BBB">
        <w:rPr>
          <w:rFonts w:ascii="Times New Roman" w:hAnsi="Times New Roman"/>
          <w:sz w:val="28"/>
          <w:szCs w:val="28"/>
        </w:rPr>
        <w:t xml:space="preserve">, зарегистрированной </w:t>
      </w:r>
      <w:r w:rsidR="00814AE2">
        <w:rPr>
          <w:rFonts w:ascii="Times New Roman" w:hAnsi="Times New Roman"/>
          <w:sz w:val="28"/>
          <w:szCs w:val="28"/>
        </w:rPr>
        <w:t xml:space="preserve">и исполняющей обязанности </w:t>
      </w:r>
      <w:r w:rsidRPr="00C31BBB">
        <w:rPr>
          <w:rFonts w:ascii="Times New Roman" w:hAnsi="Times New Roman"/>
          <w:sz w:val="28"/>
          <w:szCs w:val="28"/>
        </w:rPr>
        <w:t xml:space="preserve">по адресу: </w:t>
      </w:r>
      <w:r w:rsidR="00A51EEB">
        <w:rPr>
          <w:rFonts w:ascii="Times New Roman" w:hAnsi="Times New Roman"/>
          <w:sz w:val="28"/>
          <w:szCs w:val="28"/>
        </w:rPr>
        <w:t>*</w:t>
      </w:r>
    </w:p>
    <w:p w:rsidR="00C31BBB" w:rsidRPr="00C31BBB" w:rsidP="0065178C" w14:paraId="1CE625AB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C31BBB" w:rsidP="0065178C" w14:paraId="61D96827" w14:textId="68AF01D5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BBB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C31BBB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C31BBB" w:rsidP="002F509A" w14:paraId="28FA1FA5" w14:textId="3038DA6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26 октяб</w:t>
      </w:r>
      <w:r w:rsidRPr="00C31BBB" w:rsidR="00B44439">
        <w:rPr>
          <w:rFonts w:ascii="Times New Roman" w:hAnsi="Times New Roman"/>
          <w:sz w:val="28"/>
          <w:szCs w:val="28"/>
        </w:rPr>
        <w:t>ря 202</w:t>
      </w:r>
      <w:r w:rsidRPr="00C31BBB">
        <w:rPr>
          <w:rFonts w:ascii="Times New Roman" w:hAnsi="Times New Roman"/>
          <w:sz w:val="28"/>
          <w:szCs w:val="28"/>
        </w:rPr>
        <w:t>4</w:t>
      </w:r>
      <w:r w:rsidRPr="00C31BBB" w:rsidR="00B44439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Pr="00C31BBB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«Торговый Дом «Зеленый Бор» (далее ООО «ТД «Зеленый Бор») Казакова Т.Е., находясь по адресу: </w:t>
      </w:r>
      <w:r w:rsidR="00A51EEB">
        <w:rPr>
          <w:rFonts w:ascii="Times New Roman" w:hAnsi="Times New Roman"/>
          <w:sz w:val="28"/>
          <w:szCs w:val="28"/>
        </w:rPr>
        <w:t>*</w:t>
      </w:r>
      <w:r w:rsidRPr="00C31BBB" w:rsidR="00B44439">
        <w:rPr>
          <w:rFonts w:ascii="Times New Roman" w:hAnsi="Times New Roman"/>
          <w:sz w:val="28"/>
          <w:szCs w:val="28"/>
        </w:rPr>
        <w:t xml:space="preserve">, </w:t>
      </w:r>
      <w:r w:rsidRPr="00C31BBB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C31BBB" w:rsidR="00A04F10">
        <w:rPr>
          <w:rFonts w:ascii="Times New Roman" w:hAnsi="Times New Roman"/>
          <w:sz w:val="28"/>
          <w:szCs w:val="28"/>
        </w:rPr>
        <w:t>не представил</w:t>
      </w:r>
      <w:r w:rsidRPr="00C31BBB">
        <w:rPr>
          <w:rFonts w:ascii="Times New Roman" w:hAnsi="Times New Roman"/>
          <w:sz w:val="28"/>
          <w:szCs w:val="28"/>
        </w:rPr>
        <w:t>а</w:t>
      </w:r>
      <w:r w:rsidRPr="00C31BBB" w:rsidR="00A04F10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Югорск) </w:t>
      </w:r>
      <w:r w:rsidRPr="00C31BBB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C31BBB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Pr="00C31BBB">
        <w:rPr>
          <w:rFonts w:ascii="Times New Roman" w:hAnsi="Times New Roman"/>
          <w:sz w:val="28"/>
          <w:szCs w:val="28"/>
        </w:rPr>
        <w:t>3</w:t>
      </w:r>
      <w:r w:rsidRPr="00C31BBB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C31BBB" w:rsidR="00C951D3">
        <w:rPr>
          <w:rFonts w:ascii="Times New Roman" w:hAnsi="Times New Roman"/>
          <w:sz w:val="28"/>
          <w:szCs w:val="28"/>
        </w:rPr>
        <w:t>4</w:t>
      </w:r>
      <w:r w:rsidRPr="00C31BBB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C31BBB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Pr="00C31BBB">
        <w:rPr>
          <w:rFonts w:ascii="Times New Roman" w:hAnsi="Times New Roman"/>
          <w:sz w:val="28"/>
          <w:szCs w:val="28"/>
        </w:rPr>
        <w:t>25 октяб</w:t>
      </w:r>
      <w:r w:rsidRPr="00C31BBB" w:rsidR="00B44439">
        <w:rPr>
          <w:rFonts w:ascii="Times New Roman" w:hAnsi="Times New Roman"/>
          <w:sz w:val="28"/>
          <w:szCs w:val="28"/>
        </w:rPr>
        <w:t>ря</w:t>
      </w:r>
      <w:r w:rsidRPr="00C31BBB" w:rsidR="00400E56">
        <w:rPr>
          <w:rFonts w:ascii="Times New Roman" w:hAnsi="Times New Roman"/>
          <w:sz w:val="28"/>
          <w:szCs w:val="28"/>
        </w:rPr>
        <w:t xml:space="preserve"> </w:t>
      </w:r>
      <w:r w:rsidRPr="00C31BBB" w:rsidR="00C951D3">
        <w:rPr>
          <w:rFonts w:ascii="Times New Roman" w:hAnsi="Times New Roman"/>
          <w:sz w:val="28"/>
          <w:szCs w:val="28"/>
        </w:rPr>
        <w:t>202</w:t>
      </w:r>
      <w:r w:rsidRPr="00C31BBB" w:rsidR="00B44439">
        <w:rPr>
          <w:rFonts w:ascii="Times New Roman" w:hAnsi="Times New Roman"/>
          <w:sz w:val="28"/>
          <w:szCs w:val="28"/>
        </w:rPr>
        <w:t>5</w:t>
      </w:r>
      <w:r w:rsidRPr="00C31BBB">
        <w:rPr>
          <w:rFonts w:ascii="Times New Roman" w:hAnsi="Times New Roman"/>
          <w:sz w:val="28"/>
          <w:szCs w:val="28"/>
        </w:rPr>
        <w:t xml:space="preserve"> года, то есть совершила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814AE2" w:rsidP="00814AE2" w14:paraId="33E2623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Казакова Т.Е.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Казаковой Т.Е.</w:t>
      </w:r>
    </w:p>
    <w:p w:rsidR="007930C7" w:rsidRPr="00C31BBB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14AE2" w:rsidP="00814AE2" w14:paraId="0EA3E35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4AE2" w:rsidP="00814AE2" w14:paraId="4055996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14AE2" w:rsidP="00814AE2" w14:paraId="2EEA2C7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14AE2" w:rsidP="00814AE2" w14:paraId="68B82E8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4AE2" w:rsidP="00814AE2" w14:paraId="7CDE3A2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3 квартал 2024 года следовало представить не позднее 25 октября 2024 года. </w:t>
      </w:r>
    </w:p>
    <w:p w:rsidR="00047361" w:rsidRPr="00C31BBB" w:rsidP="0065178C" w14:paraId="0CA42261" w14:textId="38D0A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C31BBB" w:rsidR="00C31BBB">
        <w:rPr>
          <w:rFonts w:ascii="Times New Roman" w:hAnsi="Times New Roman"/>
          <w:sz w:val="28"/>
          <w:szCs w:val="28"/>
        </w:rPr>
        <w:t xml:space="preserve"> </w:t>
      </w:r>
      <w:r w:rsidRPr="00C31BBB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C31BBB" w:rsidR="00C31BBB">
        <w:rPr>
          <w:rFonts w:ascii="Times New Roman" w:hAnsi="Times New Roman"/>
          <w:sz w:val="28"/>
          <w:szCs w:val="28"/>
        </w:rPr>
        <w:t>ООО «ТД «Зеленый Бор» Казаковой Т.Е.</w:t>
      </w:r>
      <w:r w:rsidRPr="00C31BBB" w:rsidR="00426D71">
        <w:rPr>
          <w:rFonts w:ascii="Times New Roman" w:hAnsi="Times New Roman"/>
          <w:sz w:val="28"/>
          <w:szCs w:val="28"/>
        </w:rPr>
        <w:t>,</w:t>
      </w:r>
      <w:r w:rsidRPr="00C31BBB" w:rsidR="005A3AA1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C31BBB" w:rsidP="0065178C" w14:paraId="0FC7A9E6" w14:textId="1EDF0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hAnsi="Times New Roman"/>
          <w:sz w:val="28"/>
          <w:szCs w:val="28"/>
        </w:rPr>
        <w:t xml:space="preserve">-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C31BBB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BBB" w:rsidR="00B444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31BBB" w:rsidR="00C31BB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31BBB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31BBB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C31BBB" w:rsidR="00B444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31BBB" w:rsidR="002A32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31BBB"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BBB" w:rsidR="00B4443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31BBB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C31BBB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C31BBB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31BBB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C31BBB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C31BBB" w:rsidR="00C31BBB">
        <w:rPr>
          <w:rFonts w:ascii="Times New Roman" w:hAnsi="Times New Roman"/>
          <w:sz w:val="28"/>
          <w:szCs w:val="28"/>
        </w:rPr>
        <w:t>3</w:t>
      </w:r>
      <w:r w:rsidRPr="00C31BBB" w:rsidR="0077278F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hAnsi="Times New Roman"/>
          <w:sz w:val="28"/>
          <w:szCs w:val="28"/>
        </w:rPr>
        <w:t>квартал 20</w:t>
      </w:r>
      <w:r w:rsidRPr="00C31BBB" w:rsidR="00897457">
        <w:rPr>
          <w:rFonts w:ascii="Times New Roman" w:hAnsi="Times New Roman"/>
          <w:sz w:val="28"/>
          <w:szCs w:val="28"/>
        </w:rPr>
        <w:t>2</w:t>
      </w:r>
      <w:r w:rsidRPr="00C31BBB" w:rsidR="00C951D3">
        <w:rPr>
          <w:rFonts w:ascii="Times New Roman" w:hAnsi="Times New Roman"/>
          <w:sz w:val="28"/>
          <w:szCs w:val="28"/>
        </w:rPr>
        <w:t>4</w:t>
      </w:r>
      <w:r w:rsidRPr="00C31BBB">
        <w:rPr>
          <w:rFonts w:ascii="Times New Roman" w:hAnsi="Times New Roman"/>
          <w:sz w:val="28"/>
          <w:szCs w:val="28"/>
        </w:rPr>
        <w:t xml:space="preserve"> год</w:t>
      </w:r>
      <w:r w:rsidRPr="00C31BBB" w:rsidR="005E1101">
        <w:rPr>
          <w:rFonts w:ascii="Times New Roman" w:hAnsi="Times New Roman"/>
          <w:sz w:val="28"/>
          <w:szCs w:val="28"/>
        </w:rPr>
        <w:t>а</w:t>
      </w:r>
      <w:r w:rsidRPr="00C31BBB">
        <w:rPr>
          <w:rFonts w:ascii="Times New Roman" w:hAnsi="Times New Roman"/>
          <w:sz w:val="28"/>
          <w:szCs w:val="28"/>
        </w:rPr>
        <w:t xml:space="preserve"> </w:t>
      </w:r>
      <w:r w:rsidRPr="00C31BBB" w:rsidR="00C31BBB">
        <w:rPr>
          <w:rFonts w:ascii="Times New Roman" w:hAnsi="Times New Roman"/>
          <w:sz w:val="28"/>
          <w:szCs w:val="28"/>
        </w:rPr>
        <w:t>ООО «ТД «Зеленый Бор»</w:t>
      </w:r>
      <w:r w:rsidRPr="00C31BBB" w:rsid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BBB"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C31BBB" w:rsidP="00A04F10" w14:paraId="79CD9B0B" w14:textId="3924E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BBB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Pr="00C31BBB" w:rsidR="00C31BBB">
        <w:rPr>
          <w:rFonts w:ascii="Times New Roman" w:hAnsi="Times New Roman"/>
          <w:sz w:val="28"/>
          <w:szCs w:val="28"/>
        </w:rPr>
        <w:t>3</w:t>
      </w:r>
      <w:r w:rsidRPr="00C31BBB">
        <w:rPr>
          <w:rFonts w:ascii="Times New Roman" w:hAnsi="Times New Roman"/>
          <w:sz w:val="28"/>
          <w:szCs w:val="28"/>
        </w:rPr>
        <w:t xml:space="preserve"> квартал 202</w:t>
      </w:r>
      <w:r w:rsidRPr="00C31BBB" w:rsidR="00C951D3">
        <w:rPr>
          <w:rFonts w:ascii="Times New Roman" w:hAnsi="Times New Roman"/>
          <w:sz w:val="28"/>
          <w:szCs w:val="28"/>
        </w:rPr>
        <w:t xml:space="preserve">4 </w:t>
      </w:r>
      <w:r w:rsidRPr="00C31BBB">
        <w:rPr>
          <w:rFonts w:ascii="Times New Roman" w:hAnsi="Times New Roman"/>
          <w:sz w:val="28"/>
          <w:szCs w:val="28"/>
        </w:rPr>
        <w:t xml:space="preserve">года </w:t>
      </w:r>
      <w:r w:rsidRPr="00C31BBB" w:rsidR="00C31BBB">
        <w:rPr>
          <w:rFonts w:ascii="Times New Roman" w:hAnsi="Times New Roman"/>
          <w:sz w:val="28"/>
          <w:szCs w:val="28"/>
        </w:rPr>
        <w:t xml:space="preserve">ООО «ТД «Зеленый Бор» </w:t>
      </w:r>
      <w:r w:rsidRPr="00C31BBB">
        <w:rPr>
          <w:rFonts w:ascii="Times New Roman" w:hAnsi="Times New Roman"/>
          <w:sz w:val="28"/>
          <w:szCs w:val="28"/>
        </w:rPr>
        <w:t>не исполнена;</w:t>
      </w:r>
    </w:p>
    <w:p w:rsidR="00426D71" w:rsidRPr="00C31BBB" w:rsidP="00426D71" w14:paraId="5FC1E191" w14:textId="5324C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C31BBB" w:rsidR="00B44439">
        <w:rPr>
          <w:rFonts w:ascii="Times New Roman" w:eastAsia="Times New Roman" w:hAnsi="Times New Roman"/>
          <w:sz w:val="28"/>
          <w:szCs w:val="28"/>
        </w:rPr>
        <w:t>0</w:t>
      </w:r>
      <w:r w:rsidRPr="00C31BBB" w:rsidR="00C31BBB">
        <w:rPr>
          <w:rFonts w:ascii="Times New Roman" w:eastAsia="Times New Roman" w:hAnsi="Times New Roman"/>
          <w:sz w:val="28"/>
          <w:szCs w:val="28"/>
        </w:rPr>
        <w:t>3</w:t>
      </w:r>
      <w:r w:rsidRPr="00C31BBB" w:rsidR="002A32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1BBB" w:rsidR="00B44439">
        <w:rPr>
          <w:rFonts w:ascii="Times New Roman" w:eastAsia="Times New Roman" w:hAnsi="Times New Roman"/>
          <w:sz w:val="28"/>
          <w:szCs w:val="28"/>
        </w:rPr>
        <w:t>февраля</w:t>
      </w:r>
      <w:r w:rsidRPr="00C31BBB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C31BBB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C31BBB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C31BBB" w:rsidR="00B44439">
        <w:rPr>
          <w:rFonts w:ascii="Times New Roman" w:hAnsi="Times New Roman"/>
          <w:sz w:val="28"/>
          <w:szCs w:val="28"/>
        </w:rPr>
        <w:t xml:space="preserve">м </w:t>
      </w:r>
      <w:r w:rsidRPr="00C31BBB">
        <w:rPr>
          <w:rFonts w:ascii="Times New Roman" w:hAnsi="Times New Roman"/>
          <w:sz w:val="28"/>
          <w:szCs w:val="28"/>
        </w:rPr>
        <w:t xml:space="preserve">директором </w:t>
      </w:r>
      <w:r w:rsidRPr="00C31BBB" w:rsidR="00C31BBB">
        <w:rPr>
          <w:rFonts w:ascii="Times New Roman" w:hAnsi="Times New Roman"/>
          <w:sz w:val="28"/>
          <w:szCs w:val="28"/>
        </w:rPr>
        <w:t xml:space="preserve">ООО «ТД «Зеленый Бор» </w:t>
      </w:r>
      <w:r w:rsidRPr="00C31BBB">
        <w:rPr>
          <w:rFonts w:ascii="Times New Roman" w:hAnsi="Times New Roman"/>
          <w:sz w:val="28"/>
          <w:szCs w:val="28"/>
        </w:rPr>
        <w:t xml:space="preserve">является </w:t>
      </w:r>
      <w:r w:rsidRPr="00C31BBB" w:rsidR="00C31BBB">
        <w:rPr>
          <w:rFonts w:ascii="Times New Roman" w:hAnsi="Times New Roman"/>
          <w:sz w:val="28"/>
          <w:szCs w:val="28"/>
        </w:rPr>
        <w:t>Казакова Т.Е.</w:t>
      </w:r>
    </w:p>
    <w:p w:rsidR="007930C7" w:rsidRPr="00C31BBB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C31BBB" w:rsidP="0065178C" w14:paraId="4B24396F" w14:textId="726B5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C31BBB" w:rsidR="00C31BBB">
        <w:rPr>
          <w:rFonts w:ascii="Times New Roman" w:hAnsi="Times New Roman"/>
          <w:sz w:val="28"/>
          <w:szCs w:val="28"/>
        </w:rPr>
        <w:t xml:space="preserve"> </w:t>
      </w:r>
      <w:r w:rsidRPr="00C31BBB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C31BBB" w:rsidR="00C31BBB">
        <w:rPr>
          <w:rFonts w:ascii="Times New Roman" w:hAnsi="Times New Roman"/>
          <w:sz w:val="28"/>
          <w:szCs w:val="28"/>
        </w:rPr>
        <w:t>ООО «ТД «Зеленый Бор» Казаковой Т.Е.</w:t>
      </w:r>
      <w:r w:rsidRPr="00C31BBB" w:rsidR="00426D71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квалифицирует е</w:t>
      </w:r>
      <w:r w:rsidRPr="00C31BBB" w:rsidR="00C31B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C31BBB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C31BBB" w:rsidP="00426D71" w14:paraId="19E4E7DD" w14:textId="368F589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C31BBB" w:rsidR="00C31BBB">
        <w:rPr>
          <w:rFonts w:ascii="Times New Roman" w:hAnsi="Times New Roman"/>
          <w:sz w:val="28"/>
          <w:szCs w:val="28"/>
        </w:rPr>
        <w:t>Казаковой Т.Е.</w:t>
      </w:r>
      <w:r w:rsidRPr="00C31BBB">
        <w:rPr>
          <w:rFonts w:ascii="Times New Roman" w:hAnsi="Times New Roman"/>
          <w:sz w:val="28"/>
          <w:szCs w:val="28"/>
        </w:rPr>
        <w:t xml:space="preserve">,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1BBB" w:rsidR="00C31B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C31BBB" w:rsidR="00C31BBB">
        <w:rPr>
          <w:rFonts w:ascii="Times New Roman" w:hAnsi="Times New Roman"/>
          <w:sz w:val="28"/>
          <w:szCs w:val="28"/>
        </w:rPr>
        <w:t>Казаковой Т.Е.</w:t>
      </w:r>
      <w:r w:rsidRPr="00C31BBB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C31BBB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C31BBB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C31BBB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ПОСТАНОВИЛ:</w:t>
      </w:r>
    </w:p>
    <w:p w:rsidR="0027201C" w:rsidRPr="00C31BBB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C31BBB" w:rsidP="0065178C" w14:paraId="4946D7C4" w14:textId="17D927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C31BBB" w:rsidR="00C31BBB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«Торговый Дом «Зеленый Бор» Казакову </w:t>
      </w:r>
      <w:r w:rsidR="00A51EEB">
        <w:rPr>
          <w:rFonts w:ascii="Times New Roman" w:hAnsi="Times New Roman"/>
          <w:sz w:val="28"/>
          <w:szCs w:val="28"/>
        </w:rPr>
        <w:t>ТЕ</w:t>
      </w:r>
      <w:r w:rsidRPr="00C31BBB" w:rsidR="00C31BBB">
        <w:rPr>
          <w:rFonts w:ascii="Times New Roman" w:hAnsi="Times New Roman"/>
          <w:sz w:val="28"/>
          <w:szCs w:val="28"/>
        </w:rPr>
        <w:t xml:space="preserve"> </w:t>
      </w:r>
      <w:r w:rsidRPr="00C31BBB">
        <w:rPr>
          <w:rFonts w:ascii="Times New Roman" w:hAnsi="Times New Roman"/>
          <w:sz w:val="28"/>
          <w:szCs w:val="28"/>
        </w:rPr>
        <w:t>виновн</w:t>
      </w:r>
      <w:r w:rsidRPr="00C31BBB" w:rsidR="00C31BBB">
        <w:rPr>
          <w:rFonts w:ascii="Times New Roman" w:hAnsi="Times New Roman"/>
          <w:sz w:val="28"/>
          <w:szCs w:val="28"/>
        </w:rPr>
        <w:t>ой</w:t>
      </w:r>
      <w:r w:rsidRPr="00C31BB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31BB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31BBB">
        <w:rPr>
          <w:rFonts w:ascii="Times New Roman" w:hAnsi="Times New Roman"/>
          <w:sz w:val="28"/>
          <w:szCs w:val="28"/>
        </w:rPr>
        <w:t xml:space="preserve">в виде </w:t>
      </w:r>
      <w:r w:rsidRPr="00C31BBB" w:rsidR="00871BB8">
        <w:rPr>
          <w:rFonts w:ascii="Times New Roman" w:hAnsi="Times New Roman"/>
          <w:sz w:val="28"/>
          <w:szCs w:val="28"/>
        </w:rPr>
        <w:t>предупреждения</w:t>
      </w:r>
      <w:r w:rsidRPr="00C31BBB">
        <w:rPr>
          <w:rFonts w:ascii="Times New Roman" w:hAnsi="Times New Roman"/>
          <w:sz w:val="28"/>
          <w:szCs w:val="28"/>
        </w:rPr>
        <w:t xml:space="preserve">. </w:t>
      </w:r>
    </w:p>
    <w:p w:rsidR="0027201C" w:rsidRPr="00C31BBB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C31BBB" w:rsidR="006607A4">
        <w:rPr>
          <w:rFonts w:ascii="Times New Roman" w:hAnsi="Times New Roman"/>
          <w:sz w:val="28"/>
          <w:szCs w:val="28"/>
        </w:rPr>
        <w:t>дней</w:t>
      </w:r>
      <w:r w:rsidRPr="00C31BBB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RPr="00C31BBB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C31BBB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6B0" w:rsidRPr="00C31BBB" w:rsidP="009D66B0" w14:paraId="102B355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>Мировой судья</w:t>
      </w:r>
    </w:p>
    <w:p w:rsidR="008A6BD0" w:rsidP="009D66B0" w14:paraId="0EC98490" w14:textId="62B24BB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BBB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Pr="00C31BBB" w:rsidR="00B44439">
        <w:rPr>
          <w:rFonts w:ascii="Times New Roman" w:hAnsi="Times New Roman"/>
          <w:sz w:val="28"/>
          <w:szCs w:val="28"/>
        </w:rPr>
        <w:t>3</w:t>
      </w:r>
      <w:r w:rsidRPr="00C31BBB">
        <w:rPr>
          <w:rFonts w:ascii="Times New Roman" w:hAnsi="Times New Roman"/>
          <w:sz w:val="28"/>
          <w:szCs w:val="28"/>
        </w:rPr>
        <w:tab/>
      </w:r>
      <w:r w:rsidRPr="00C31BBB">
        <w:rPr>
          <w:rFonts w:ascii="Times New Roman" w:hAnsi="Times New Roman"/>
          <w:sz w:val="28"/>
          <w:szCs w:val="28"/>
        </w:rPr>
        <w:tab/>
      </w:r>
      <w:r w:rsidRPr="00C31BBB">
        <w:rPr>
          <w:rFonts w:ascii="Times New Roman" w:hAnsi="Times New Roman"/>
          <w:sz w:val="28"/>
          <w:szCs w:val="28"/>
        </w:rPr>
        <w:tab/>
      </w:r>
      <w:r w:rsidRPr="00C31BBB">
        <w:rPr>
          <w:rFonts w:ascii="Times New Roman" w:hAnsi="Times New Roman"/>
          <w:sz w:val="28"/>
          <w:szCs w:val="28"/>
        </w:rPr>
        <w:tab/>
      </w:r>
      <w:r w:rsidRPr="00C31BBB">
        <w:rPr>
          <w:rFonts w:ascii="Times New Roman" w:hAnsi="Times New Roman"/>
          <w:sz w:val="28"/>
          <w:szCs w:val="28"/>
        </w:rPr>
        <w:tab/>
      </w:r>
      <w:r w:rsidRPr="00C31BBB">
        <w:rPr>
          <w:rFonts w:ascii="Times New Roman" w:hAnsi="Times New Roman"/>
          <w:sz w:val="28"/>
          <w:szCs w:val="28"/>
        </w:rPr>
        <w:tab/>
      </w:r>
      <w:r w:rsidRPr="00C31BBB">
        <w:rPr>
          <w:rFonts w:ascii="Times New Roman" w:hAnsi="Times New Roman"/>
          <w:sz w:val="28"/>
          <w:szCs w:val="28"/>
        </w:rPr>
        <w:tab/>
      </w:r>
      <w:r w:rsidRPr="00C31BBB" w:rsidR="00B44439">
        <w:rPr>
          <w:rFonts w:ascii="Times New Roman" w:hAnsi="Times New Roman"/>
          <w:sz w:val="28"/>
          <w:szCs w:val="28"/>
        </w:rPr>
        <w:t>А.Л. Бредихина</w:t>
      </w:r>
    </w:p>
    <w:p w:rsidR="00A51EEB" w:rsidP="00A51EEB" w14:paraId="3A844D9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A51EEB" w:rsidRPr="00C31BBB" w:rsidP="009D66B0" w14:paraId="6D0F3BA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1BBB" w:rsidRPr="00C31BBB" w14:paraId="4696813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3B2990F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51EE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05CEA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D2426"/>
    <w:rsid w:val="001F54BB"/>
    <w:rsid w:val="001F7224"/>
    <w:rsid w:val="002114A1"/>
    <w:rsid w:val="00264A6D"/>
    <w:rsid w:val="0027201C"/>
    <w:rsid w:val="002A32B9"/>
    <w:rsid w:val="002E2E04"/>
    <w:rsid w:val="002F39CD"/>
    <w:rsid w:val="002F509A"/>
    <w:rsid w:val="00343810"/>
    <w:rsid w:val="00344B4C"/>
    <w:rsid w:val="00345250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43426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32D2"/>
    <w:rsid w:val="0067455C"/>
    <w:rsid w:val="006D0398"/>
    <w:rsid w:val="006D7F04"/>
    <w:rsid w:val="006F566E"/>
    <w:rsid w:val="00701148"/>
    <w:rsid w:val="00711962"/>
    <w:rsid w:val="00736469"/>
    <w:rsid w:val="0076320C"/>
    <w:rsid w:val="0077278F"/>
    <w:rsid w:val="007930C7"/>
    <w:rsid w:val="007D6E74"/>
    <w:rsid w:val="00800F30"/>
    <w:rsid w:val="0080767D"/>
    <w:rsid w:val="00814AE2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56ABE"/>
    <w:rsid w:val="00995C37"/>
    <w:rsid w:val="009A70D4"/>
    <w:rsid w:val="009A7E9A"/>
    <w:rsid w:val="009B7167"/>
    <w:rsid w:val="009D66B0"/>
    <w:rsid w:val="00A04F10"/>
    <w:rsid w:val="00A11EFA"/>
    <w:rsid w:val="00A51EEB"/>
    <w:rsid w:val="00A67B4B"/>
    <w:rsid w:val="00AB5281"/>
    <w:rsid w:val="00B44439"/>
    <w:rsid w:val="00B96D7E"/>
    <w:rsid w:val="00BD1106"/>
    <w:rsid w:val="00C208F2"/>
    <w:rsid w:val="00C31BBB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434CE"/>
    <w:rsid w:val="00D7174B"/>
    <w:rsid w:val="00DA7317"/>
    <w:rsid w:val="00DA79FD"/>
    <w:rsid w:val="00E168D7"/>
    <w:rsid w:val="00E24FF9"/>
    <w:rsid w:val="00E32E21"/>
    <w:rsid w:val="00E37F59"/>
    <w:rsid w:val="00E52E3B"/>
    <w:rsid w:val="00ED574F"/>
    <w:rsid w:val="00EE5EE4"/>
    <w:rsid w:val="00EF2F44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